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CD8" w:rsidRDefault="00880D09">
      <w:pPr>
        <w:rPr>
          <w:b/>
          <w:sz w:val="24"/>
          <w:szCs w:val="24"/>
        </w:rPr>
      </w:pPr>
      <w:r w:rsidRPr="00665413">
        <w:rPr>
          <w:b/>
          <w:sz w:val="24"/>
          <w:szCs w:val="24"/>
        </w:rPr>
        <w:t>PENSIONER PERSONAL FINANCING –</w:t>
      </w:r>
      <w:r w:rsidR="008D1A78">
        <w:rPr>
          <w:b/>
          <w:sz w:val="24"/>
          <w:szCs w:val="24"/>
        </w:rPr>
        <w:t>i</w:t>
      </w:r>
      <w:r w:rsidRPr="00665413">
        <w:rPr>
          <w:b/>
          <w:sz w:val="24"/>
          <w:szCs w:val="24"/>
        </w:rPr>
        <w:t xml:space="preserve"> CHECKLIST</w:t>
      </w:r>
    </w:p>
    <w:p w:rsidR="003D7CD8" w:rsidRPr="00665413" w:rsidRDefault="003D7CD8">
      <w:pPr>
        <w:rPr>
          <w:b/>
          <w:sz w:val="24"/>
          <w:szCs w:val="24"/>
        </w:rPr>
      </w:pPr>
      <w:r>
        <w:rPr>
          <w:b/>
          <w:sz w:val="24"/>
          <w:szCs w:val="24"/>
        </w:rPr>
        <w:t>Applicant’s Name: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NRIC: </w:t>
      </w:r>
    </w:p>
    <w:tbl>
      <w:tblPr>
        <w:tblStyle w:val="TableGrid"/>
        <w:tblW w:w="0" w:type="auto"/>
        <w:tblLook w:val="04A0"/>
      </w:tblPr>
      <w:tblGrid>
        <w:gridCol w:w="539"/>
        <w:gridCol w:w="7928"/>
        <w:gridCol w:w="572"/>
        <w:gridCol w:w="537"/>
      </w:tblGrid>
      <w:tr w:rsidR="00880D09" w:rsidTr="00C81C01"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7928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DOCUMENT COMPLETED</w:t>
            </w:r>
          </w:p>
        </w:tc>
        <w:tc>
          <w:tcPr>
            <w:tcW w:w="572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537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NO</w:t>
            </w:r>
          </w:p>
        </w:tc>
      </w:tr>
      <w:tr w:rsidR="00880D09" w:rsidTr="00C81C01">
        <w:trPr>
          <w:trHeight w:val="413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928" w:type="dxa"/>
          </w:tcPr>
          <w:p w:rsidR="00880D09" w:rsidRPr="00AD6A96" w:rsidRDefault="008158A5" w:rsidP="008158A5">
            <w:pPr>
              <w:rPr>
                <w:b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c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>op</w:t>
            </w:r>
            <w:r>
              <w:rPr>
                <w:rFonts w:ascii="Book Antiqua" w:hAnsi="Book Antiqua"/>
                <w:sz w:val="20"/>
                <w:szCs w:val="20"/>
              </w:rPr>
              <w:t>ies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of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MyKad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80D09" w:rsidRPr="00AD6A96">
              <w:rPr>
                <w:rFonts w:ascii="Book Antiqua" w:hAnsi="Book Antiqua"/>
                <w:b/>
                <w:sz w:val="20"/>
                <w:szCs w:val="20"/>
              </w:rPr>
              <w:t>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40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928" w:type="dxa"/>
          </w:tcPr>
          <w:p w:rsidR="000363FF" w:rsidRDefault="008158A5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cop</w:t>
            </w:r>
            <w:r>
              <w:rPr>
                <w:rFonts w:ascii="Book Antiqua" w:hAnsi="Book Antiqua"/>
                <w:sz w:val="20"/>
                <w:szCs w:val="20"/>
              </w:rPr>
              <w:t>ies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of “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Kad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Pesara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Kerajaan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Malaysia </w:t>
            </w:r>
            <w:r w:rsidR="00880D09"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Kad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Pesara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880D09" w:rsidRPr="00AD6A96">
              <w:rPr>
                <w:rFonts w:ascii="Book Antiqua" w:hAnsi="Book Antiqua"/>
                <w:sz w:val="20"/>
                <w:szCs w:val="20"/>
              </w:rPr>
              <w:t>Tentera</w:t>
            </w:r>
            <w:proofErr w:type="spellEnd"/>
            <w:r w:rsidR="00880D09" w:rsidRPr="00AD6A96">
              <w:rPr>
                <w:rFonts w:ascii="Book Antiqua" w:hAnsi="Book Antiqua"/>
                <w:sz w:val="20"/>
                <w:szCs w:val="20"/>
              </w:rPr>
              <w:t>”</w:t>
            </w:r>
          </w:p>
          <w:p w:rsidR="00880D09" w:rsidRPr="00AD6A96" w:rsidRDefault="00880D09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 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58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928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Pensioner Personal Financing –I Application Form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22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928" w:type="dxa"/>
          </w:tcPr>
          <w:p w:rsidR="00880D09" w:rsidRPr="00AD6A96" w:rsidRDefault="006D1FC1" w:rsidP="00B67BE1">
            <w:pPr>
              <w:rPr>
                <w:b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1 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Original </w:t>
            </w:r>
            <w:r>
              <w:rPr>
                <w:rFonts w:ascii="Book Antiqua" w:hAnsi="Book Antiqua"/>
                <w:sz w:val="20"/>
                <w:szCs w:val="20"/>
              </w:rPr>
              <w:t xml:space="preserve">+ 1 copy 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>pension form JPA.BP.SPT</w:t>
            </w:r>
            <w:r w:rsidR="00B67BE1">
              <w:rPr>
                <w:rFonts w:ascii="Book Antiqua" w:hAnsi="Book Antiqua"/>
                <w:sz w:val="20"/>
                <w:szCs w:val="20"/>
              </w:rPr>
              <w:t>.B06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(JPA) </w:t>
            </w:r>
            <w:r w:rsidR="00665413"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BQ.BP.03(Army)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58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928" w:type="dxa"/>
          </w:tcPr>
          <w:p w:rsidR="00880D09" w:rsidRPr="00AD6A96" w:rsidRDefault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“Surat Mengambil Maklum”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22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928" w:type="dxa"/>
          </w:tcPr>
          <w:p w:rsidR="00880D09" w:rsidRPr="00AD6A96" w:rsidRDefault="00665413" w:rsidP="003D7CD8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1 copy of </w:t>
            </w:r>
            <w:r w:rsidR="003D7CD8">
              <w:rPr>
                <w:rFonts w:ascii="Book Antiqua" w:hAnsi="Book Antiqua"/>
                <w:sz w:val="20"/>
                <w:szCs w:val="20"/>
              </w:rPr>
              <w:t>spouse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MyKad</w:t>
            </w:r>
            <w:proofErr w:type="spellEnd"/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58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928" w:type="dxa"/>
          </w:tcPr>
          <w:p w:rsidR="00880D09" w:rsidRPr="00AD6A96" w:rsidRDefault="00665413" w:rsidP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“Surat Arahan Tidak Boleh Batal” to RHB Islamic Bank Bhd</w:t>
            </w:r>
            <w:r w:rsidRPr="00AD6A9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683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928" w:type="dxa"/>
          </w:tcPr>
          <w:p w:rsidR="00880D09" w:rsidRPr="00AD6A96" w:rsidRDefault="00665413" w:rsidP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“Surat Arahan Tidak Boleh Batal” (Pengesahan by RHB Islamic Bank Bhd (HO) 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or </w:t>
            </w:r>
            <w:r w:rsidRPr="00AD6A96">
              <w:rPr>
                <w:rFonts w:ascii="Book Antiqua" w:hAnsi="Book Antiqua"/>
                <w:sz w:val="20"/>
                <w:szCs w:val="20"/>
              </w:rPr>
              <w:t>Pengesahan by Jabatan Hal Ehwal Veteran(JHEV)</w:t>
            </w:r>
            <w:r w:rsidRPr="00AD6A9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40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928" w:type="dxa"/>
          </w:tcPr>
          <w:p w:rsidR="000363FF" w:rsidRDefault="006D1FC1" w:rsidP="00665413">
            <w:pPr>
              <w:spacing w:line="360" w:lineRule="auto"/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1 Original + 1 copy 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>“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Surat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Permohonan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Pertukaran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Bank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Untuk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Pembayaran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65413" w:rsidRPr="00AD6A96">
              <w:rPr>
                <w:rFonts w:ascii="Book Antiqua" w:hAnsi="Book Antiqua"/>
                <w:sz w:val="20"/>
                <w:szCs w:val="20"/>
              </w:rPr>
              <w:t>Pencen</w:t>
            </w:r>
            <w:proofErr w:type="spellEnd"/>
            <w:r w:rsidR="00665413" w:rsidRPr="00AD6A96">
              <w:rPr>
                <w:rFonts w:ascii="Book Antiqua" w:hAnsi="Book Antiqua"/>
                <w:sz w:val="20"/>
                <w:szCs w:val="20"/>
              </w:rPr>
              <w:t>”</w:t>
            </w:r>
          </w:p>
          <w:p w:rsidR="00880D09" w:rsidRPr="00AD6A96" w:rsidRDefault="00665413" w:rsidP="00665413">
            <w:pPr>
              <w:spacing w:line="360" w:lineRule="auto"/>
              <w:contextualSpacing/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(</w:t>
            </w:r>
            <w:r w:rsidR="00AD6A96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JPA 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 JHEV)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395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928" w:type="dxa"/>
          </w:tcPr>
          <w:p w:rsidR="00880D09" w:rsidRPr="00AD6A96" w:rsidRDefault="00665413" w:rsidP="0037509B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3 </w:t>
            </w:r>
            <w:r w:rsidR="00896434">
              <w:rPr>
                <w:rFonts w:ascii="Book Antiqua" w:hAnsi="Book Antiqua"/>
                <w:sz w:val="20"/>
                <w:szCs w:val="20"/>
              </w:rPr>
              <w:t>set</w:t>
            </w:r>
            <w:r w:rsidRPr="00AD6A96">
              <w:rPr>
                <w:rFonts w:ascii="Book Antiqua" w:hAnsi="Book Antiqua"/>
                <w:sz w:val="20"/>
                <w:szCs w:val="20"/>
              </w:rPr>
              <w:t>s Letter of Offer (</w:t>
            </w:r>
            <w:r w:rsidR="0037509B">
              <w:rPr>
                <w:rFonts w:ascii="Book Antiqua" w:hAnsi="Book Antiqua"/>
                <w:b/>
                <w:sz w:val="20"/>
                <w:szCs w:val="20"/>
              </w:rPr>
              <w:t xml:space="preserve">Pre </w:t>
            </w:r>
            <w:r w:rsidRPr="00D25D1F">
              <w:rPr>
                <w:rFonts w:ascii="Book Antiqua" w:hAnsi="Book Antiqua"/>
                <w:b/>
                <w:sz w:val="20"/>
                <w:szCs w:val="20"/>
              </w:rPr>
              <w:t>sign</w:t>
            </w:r>
            <w:r w:rsidRPr="00AD6A96">
              <w:rPr>
                <w:rFonts w:ascii="Book Antiqua" w:hAnsi="Book Antiqua"/>
                <w:sz w:val="20"/>
                <w:szCs w:val="20"/>
              </w:rPr>
              <w:t>). Please leave the date blank.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40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928" w:type="dxa"/>
          </w:tcPr>
          <w:p w:rsidR="00880D09" w:rsidRPr="00AD6A96" w:rsidRDefault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Penyata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Pencen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(JPA) 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Lejar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Pesara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(JHEV)</w:t>
            </w:r>
            <w:r w:rsidR="004F49C8">
              <w:rPr>
                <w:rFonts w:ascii="Book Antiqua" w:hAnsi="Book Antiqua"/>
                <w:sz w:val="20"/>
                <w:szCs w:val="20"/>
              </w:rPr>
              <w:t xml:space="preserve"> / Bank Statement</w:t>
            </w:r>
            <w:r w:rsidRPr="00AD6A96">
              <w:rPr>
                <w:rFonts w:ascii="Book Antiqua" w:hAnsi="Book Antiqua"/>
                <w:sz w:val="20"/>
                <w:szCs w:val="20"/>
              </w:rPr>
              <w:t>”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 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40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928" w:type="dxa"/>
          </w:tcPr>
          <w:p w:rsidR="00880D09" w:rsidRPr="00AD6A96" w:rsidRDefault="00665413" w:rsidP="004F49C8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Surat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Menjelaskan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Hutang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AD6A96">
              <w:rPr>
                <w:rFonts w:ascii="Book Antiqua" w:hAnsi="Book Antiqua"/>
                <w:sz w:val="20"/>
                <w:szCs w:val="20"/>
              </w:rPr>
              <w:t>Tertunggak</w:t>
            </w:r>
            <w:proofErr w:type="spellEnd"/>
            <w:r w:rsidRPr="00AD6A96">
              <w:rPr>
                <w:rFonts w:ascii="Book Antiqua" w:hAnsi="Book Antiqua"/>
                <w:sz w:val="20"/>
                <w:szCs w:val="20"/>
              </w:rPr>
              <w:t>”</w:t>
            </w:r>
            <w:r w:rsidR="00B67BE1">
              <w:rPr>
                <w:rFonts w:ascii="Book Antiqua" w:hAnsi="Book Antiqua"/>
                <w:sz w:val="20"/>
                <w:szCs w:val="20"/>
              </w:rPr>
              <w:t>(</w:t>
            </w:r>
            <w:r w:rsidR="004F49C8" w:rsidRPr="004F49C8">
              <w:rPr>
                <w:rFonts w:ascii="Book Antiqua" w:hAnsi="Book Antiqua"/>
                <w:i/>
                <w:sz w:val="20"/>
                <w:szCs w:val="20"/>
              </w:rPr>
              <w:t>for each cases</w:t>
            </w:r>
            <w:r w:rsidR="00B67BE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40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928" w:type="dxa"/>
          </w:tcPr>
          <w:p w:rsidR="00880D09" w:rsidRPr="00AD6A96" w:rsidRDefault="00665413" w:rsidP="000363FF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Copy of RHBIB</w:t>
            </w:r>
            <w:r w:rsidR="00962A27">
              <w:rPr>
                <w:rFonts w:ascii="Book Antiqua" w:hAnsi="Book Antiqua"/>
                <w:sz w:val="20"/>
                <w:szCs w:val="20"/>
              </w:rPr>
              <w:t>(</w:t>
            </w:r>
            <w:proofErr w:type="spellStart"/>
            <w:r w:rsidR="004F49C8" w:rsidRPr="004F49C8">
              <w:rPr>
                <w:rFonts w:ascii="Book Antiqua" w:hAnsi="Book Antiqua"/>
                <w:i/>
                <w:sz w:val="20"/>
                <w:szCs w:val="20"/>
              </w:rPr>
              <w:t>cumpolsory</w:t>
            </w:r>
            <w:proofErr w:type="spellEnd"/>
            <w:r w:rsidR="004F49C8" w:rsidRPr="004F49C8">
              <w:rPr>
                <w:rFonts w:ascii="Book Antiqua" w:hAnsi="Book Antiqua"/>
                <w:i/>
                <w:sz w:val="20"/>
                <w:szCs w:val="20"/>
              </w:rPr>
              <w:t xml:space="preserve"> for </w:t>
            </w:r>
            <w:r w:rsidR="00962A27" w:rsidRPr="004F49C8">
              <w:rPr>
                <w:rFonts w:ascii="Book Antiqua" w:hAnsi="Book Antiqua"/>
                <w:i/>
                <w:sz w:val="20"/>
                <w:szCs w:val="20"/>
              </w:rPr>
              <w:t>new customer</w:t>
            </w:r>
            <w:r w:rsidR="00962A27">
              <w:rPr>
                <w:rFonts w:ascii="Book Antiqua" w:hAnsi="Book Antiqua"/>
                <w:sz w:val="20"/>
                <w:szCs w:val="20"/>
              </w:rPr>
              <w:t>)</w:t>
            </w:r>
            <w:r w:rsidRPr="00AD6A96">
              <w:rPr>
                <w:rFonts w:ascii="Book Antiqua" w:hAnsi="Book Antiqua"/>
                <w:sz w:val="20"/>
                <w:szCs w:val="20"/>
              </w:rPr>
              <w:t>/RHB savings passbook</w:t>
            </w:r>
            <w:r w:rsidR="00B67BE1">
              <w:rPr>
                <w:rFonts w:ascii="Book Antiqua" w:hAnsi="Book Antiqua"/>
                <w:sz w:val="20"/>
                <w:szCs w:val="20"/>
              </w:rPr>
              <w:t>(</w:t>
            </w:r>
            <w:r w:rsidR="00B67BE1" w:rsidRPr="00962A27">
              <w:rPr>
                <w:rFonts w:ascii="Book Antiqua" w:hAnsi="Book Antiqua"/>
                <w:i/>
                <w:sz w:val="20"/>
                <w:szCs w:val="20"/>
              </w:rPr>
              <w:t>f</w:t>
            </w:r>
            <w:r w:rsidR="004F49C8">
              <w:rPr>
                <w:rFonts w:ascii="Book Antiqua" w:hAnsi="Book Antiqua"/>
                <w:i/>
                <w:sz w:val="20"/>
                <w:szCs w:val="20"/>
              </w:rPr>
              <w:t>or</w:t>
            </w:r>
            <w:r w:rsidR="00B67BE1" w:rsidRPr="00962A27">
              <w:rPr>
                <w:rFonts w:ascii="Book Antiqua" w:hAnsi="Book Antiqua"/>
                <w:i/>
                <w:sz w:val="20"/>
                <w:szCs w:val="20"/>
              </w:rPr>
              <w:t xml:space="preserve"> existing</w:t>
            </w:r>
            <w:r w:rsidR="000363FF">
              <w:rPr>
                <w:rFonts w:ascii="Book Antiqua" w:hAnsi="Book Antiqua"/>
                <w:i/>
                <w:sz w:val="20"/>
                <w:szCs w:val="20"/>
              </w:rPr>
              <w:t xml:space="preserve"> pension credited to RHB account</w:t>
            </w:r>
            <w:r w:rsidR="00B67BE1">
              <w:rPr>
                <w:rFonts w:ascii="Book Antiqua" w:hAnsi="Book Antiqua"/>
                <w:sz w:val="20"/>
                <w:szCs w:val="20"/>
              </w:rPr>
              <w:t>)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 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323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928" w:type="dxa"/>
          </w:tcPr>
          <w:p w:rsidR="00880D09" w:rsidRPr="00AD6A96" w:rsidRDefault="00665413" w:rsidP="00FF2BFB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Standing Instruction form- completed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935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7928" w:type="dxa"/>
          </w:tcPr>
          <w:p w:rsidR="00880D09" w:rsidRDefault="00665413" w:rsidP="003D7CD8">
            <w:pPr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Redemption </w:t>
            </w:r>
            <w:r w:rsidR="00FF2BFB" w:rsidRPr="00AD6A96">
              <w:rPr>
                <w:rFonts w:ascii="Book Antiqua" w:hAnsi="Book Antiqua"/>
                <w:sz w:val="20"/>
                <w:szCs w:val="20"/>
              </w:rPr>
              <w:t>letter if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any</w:t>
            </w:r>
            <w:r w:rsidR="003D7CD8">
              <w:rPr>
                <w:rFonts w:ascii="Book Antiqua" w:hAnsi="Book Antiqua"/>
                <w:sz w:val="20"/>
                <w:szCs w:val="20"/>
              </w:rPr>
              <w:t xml:space="preserve"> a)…………………………………….</w:t>
            </w:r>
          </w:p>
          <w:p w:rsidR="003D7CD8" w:rsidRDefault="003D7CD8" w:rsidP="003D7CD8">
            <w:pPr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          </w:t>
            </w:r>
            <w:r w:rsidR="00FF2BFB">
              <w:rPr>
                <w:rFonts w:ascii="Book Antiqua" w:hAnsi="Book Antiqua"/>
                <w:sz w:val="20"/>
                <w:szCs w:val="20"/>
              </w:rPr>
              <w:t xml:space="preserve">                             </w:t>
            </w:r>
            <w:r>
              <w:rPr>
                <w:rFonts w:ascii="Book Antiqua" w:hAnsi="Book Antiqua"/>
                <w:sz w:val="20"/>
                <w:szCs w:val="20"/>
              </w:rPr>
              <w:t>b)…………………………………….</w:t>
            </w:r>
          </w:p>
          <w:p w:rsidR="003D7CD8" w:rsidRPr="00AD6A96" w:rsidRDefault="003D7CD8" w:rsidP="003D7CD8">
            <w:pPr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           </w:t>
            </w:r>
            <w:r w:rsidR="00FF2BFB">
              <w:rPr>
                <w:rFonts w:ascii="Book Antiqua" w:hAnsi="Book Antiqua"/>
                <w:sz w:val="20"/>
                <w:szCs w:val="20"/>
              </w:rPr>
              <w:t xml:space="preserve">                           </w:t>
            </w:r>
            <w:r>
              <w:rPr>
                <w:rFonts w:ascii="Book Antiqua" w:hAnsi="Book Antiqua"/>
                <w:sz w:val="20"/>
                <w:szCs w:val="20"/>
              </w:rPr>
              <w:t xml:space="preserve"> c)……………………………………..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665413" w:rsidTr="00C81C01">
        <w:trPr>
          <w:trHeight w:val="440"/>
        </w:trPr>
        <w:tc>
          <w:tcPr>
            <w:tcW w:w="539" w:type="dxa"/>
          </w:tcPr>
          <w:p w:rsidR="00665413" w:rsidRPr="00AD6A96" w:rsidRDefault="00665413">
            <w:pPr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 xml:space="preserve"> 16</w:t>
            </w:r>
          </w:p>
        </w:tc>
        <w:tc>
          <w:tcPr>
            <w:tcW w:w="7928" w:type="dxa"/>
          </w:tcPr>
          <w:p w:rsidR="00665413" w:rsidRPr="00AD6A96" w:rsidRDefault="00665413">
            <w:pPr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Takaful proposal form</w:t>
            </w:r>
          </w:p>
        </w:tc>
        <w:tc>
          <w:tcPr>
            <w:tcW w:w="572" w:type="dxa"/>
          </w:tcPr>
          <w:p w:rsidR="00665413" w:rsidRPr="00AD6A96" w:rsidRDefault="00665413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665413" w:rsidRPr="00AD6A96" w:rsidRDefault="00665413">
            <w:pPr>
              <w:rPr>
                <w:b/>
                <w:sz w:val="20"/>
                <w:szCs w:val="20"/>
              </w:rPr>
            </w:pPr>
          </w:p>
        </w:tc>
      </w:tr>
      <w:tr w:rsidR="00C81C01" w:rsidTr="00C81C01">
        <w:tc>
          <w:tcPr>
            <w:tcW w:w="539" w:type="dxa"/>
          </w:tcPr>
          <w:p w:rsidR="00C81C01" w:rsidRPr="00C81C01" w:rsidRDefault="00C81C01" w:rsidP="00C81C01">
            <w:pPr>
              <w:jc w:val="center"/>
              <w:rPr>
                <w:b/>
                <w:sz w:val="20"/>
                <w:szCs w:val="20"/>
              </w:rPr>
            </w:pPr>
            <w:r w:rsidRPr="00C81C01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7928" w:type="dxa"/>
          </w:tcPr>
          <w:p w:rsidR="00C81C01" w:rsidRPr="00C81C01" w:rsidRDefault="00C81C01">
            <w:pPr>
              <w:rPr>
                <w:rFonts w:ascii="Book Antiqua" w:hAnsi="Book Antiqua"/>
                <w:sz w:val="20"/>
                <w:szCs w:val="20"/>
              </w:rPr>
            </w:pPr>
            <w:r w:rsidRPr="00C81C01">
              <w:rPr>
                <w:rFonts w:ascii="Book Antiqua" w:hAnsi="Book Antiqua"/>
                <w:sz w:val="20"/>
                <w:szCs w:val="20"/>
              </w:rPr>
              <w:t>KYC Part A</w:t>
            </w:r>
          </w:p>
        </w:tc>
        <w:tc>
          <w:tcPr>
            <w:tcW w:w="572" w:type="dxa"/>
          </w:tcPr>
          <w:p w:rsidR="00C81C01" w:rsidRDefault="00C81C01">
            <w:pPr>
              <w:rPr>
                <w:b/>
              </w:rPr>
            </w:pPr>
          </w:p>
        </w:tc>
        <w:tc>
          <w:tcPr>
            <w:tcW w:w="537" w:type="dxa"/>
          </w:tcPr>
          <w:p w:rsidR="00C81C01" w:rsidRDefault="00C81C01">
            <w:pPr>
              <w:rPr>
                <w:b/>
              </w:rPr>
            </w:pPr>
          </w:p>
        </w:tc>
      </w:tr>
    </w:tbl>
    <w:p w:rsidR="00880D09" w:rsidRDefault="00880D09">
      <w:pPr>
        <w:rPr>
          <w:b/>
        </w:rPr>
      </w:pPr>
    </w:p>
    <w:p w:rsidR="00555F32" w:rsidRDefault="00555F32">
      <w:pPr>
        <w:rPr>
          <w:b/>
        </w:rPr>
      </w:pPr>
      <w:r>
        <w:rPr>
          <w:b/>
        </w:rPr>
        <w:t>Note:  Please ensure all documents completed upon submission.</w:t>
      </w:r>
    </w:p>
    <w:p w:rsidR="000464CE" w:rsidRDefault="000464CE">
      <w:pPr>
        <w:rPr>
          <w:b/>
        </w:rPr>
      </w:pPr>
    </w:p>
    <w:p w:rsidR="000464CE" w:rsidRDefault="000464CE">
      <w:pPr>
        <w:rPr>
          <w:b/>
        </w:rPr>
      </w:pPr>
      <w:r>
        <w:rPr>
          <w:b/>
        </w:rPr>
        <w:t>Prepared By: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Checked By:</w:t>
      </w:r>
    </w:p>
    <w:p w:rsidR="000464CE" w:rsidRDefault="000464CE">
      <w:pPr>
        <w:rPr>
          <w:b/>
        </w:rPr>
      </w:pPr>
    </w:p>
    <w:p w:rsidR="008D5AC7" w:rsidRPr="00880D09" w:rsidRDefault="000464CE" w:rsidP="008D5AC7">
      <w:pPr>
        <w:spacing w:line="240" w:lineRule="auto"/>
        <w:rPr>
          <w:b/>
        </w:rPr>
      </w:pPr>
      <w:r>
        <w:rPr>
          <w:b/>
        </w:rPr>
        <w:t>…………………………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</w:t>
      </w:r>
      <w:r w:rsidR="008D5AC7">
        <w:rPr>
          <w:b/>
        </w:rPr>
        <w:t>.</w:t>
      </w:r>
    </w:p>
    <w:sectPr w:rsidR="008D5AC7" w:rsidRPr="00880D09" w:rsidSect="003149D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191" w:rsidRDefault="009A0191" w:rsidP="00585C5D">
      <w:pPr>
        <w:spacing w:after="0" w:line="240" w:lineRule="auto"/>
      </w:pPr>
      <w:r>
        <w:separator/>
      </w:r>
    </w:p>
  </w:endnote>
  <w:endnote w:type="continuationSeparator" w:id="0">
    <w:p w:rsidR="009A0191" w:rsidRDefault="009A0191" w:rsidP="00585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191" w:rsidRDefault="009A0191" w:rsidP="00585C5D">
      <w:pPr>
        <w:spacing w:after="0" w:line="240" w:lineRule="auto"/>
      </w:pPr>
      <w:r>
        <w:separator/>
      </w:r>
    </w:p>
  </w:footnote>
  <w:footnote w:type="continuationSeparator" w:id="0">
    <w:p w:rsidR="009A0191" w:rsidRDefault="009A0191" w:rsidP="00585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C5D" w:rsidRPr="0037509B" w:rsidRDefault="0037509B">
    <w:pPr>
      <w:pStyle w:val="Header"/>
      <w:rPr>
        <w:sz w:val="28"/>
        <w:szCs w:val="28"/>
      </w:rPr>
    </w:pPr>
    <w:r>
      <w:tab/>
    </w:r>
    <w:r>
      <w:tab/>
    </w:r>
    <w:r w:rsidRPr="0037509B">
      <w:rPr>
        <w:sz w:val="28"/>
        <w:szCs w:val="28"/>
      </w:rPr>
      <w:t>JPA</w:t>
    </w:r>
    <w:r w:rsidRPr="0037509B">
      <w:rPr>
        <w:sz w:val="28"/>
        <w:szCs w:val="2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D09"/>
    <w:rsid w:val="000363FF"/>
    <w:rsid w:val="000464CE"/>
    <w:rsid w:val="00054417"/>
    <w:rsid w:val="000F243A"/>
    <w:rsid w:val="00244043"/>
    <w:rsid w:val="003149D9"/>
    <w:rsid w:val="0037335F"/>
    <w:rsid w:val="0037509B"/>
    <w:rsid w:val="003D7CD8"/>
    <w:rsid w:val="004F49C8"/>
    <w:rsid w:val="00555F32"/>
    <w:rsid w:val="00585C5D"/>
    <w:rsid w:val="005E71A9"/>
    <w:rsid w:val="00665413"/>
    <w:rsid w:val="006D1FC1"/>
    <w:rsid w:val="008158A5"/>
    <w:rsid w:val="00846275"/>
    <w:rsid w:val="00880D09"/>
    <w:rsid w:val="00894742"/>
    <w:rsid w:val="00896434"/>
    <w:rsid w:val="008D1A78"/>
    <w:rsid w:val="008D5AC7"/>
    <w:rsid w:val="00962A27"/>
    <w:rsid w:val="009A0191"/>
    <w:rsid w:val="009A0885"/>
    <w:rsid w:val="009A49E5"/>
    <w:rsid w:val="009B1BD3"/>
    <w:rsid w:val="009D6871"/>
    <w:rsid w:val="00A01041"/>
    <w:rsid w:val="00AD6A96"/>
    <w:rsid w:val="00AF1EE3"/>
    <w:rsid w:val="00B242E7"/>
    <w:rsid w:val="00B67BE1"/>
    <w:rsid w:val="00B773A8"/>
    <w:rsid w:val="00C81C01"/>
    <w:rsid w:val="00D25D1F"/>
    <w:rsid w:val="00D34818"/>
    <w:rsid w:val="00E45176"/>
    <w:rsid w:val="00E738A6"/>
    <w:rsid w:val="00E968B4"/>
    <w:rsid w:val="00FF2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D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5C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5C5D"/>
  </w:style>
  <w:style w:type="paragraph" w:styleId="Footer">
    <w:name w:val="footer"/>
    <w:basedOn w:val="Normal"/>
    <w:link w:val="FooterChar"/>
    <w:uiPriority w:val="99"/>
    <w:semiHidden/>
    <w:unhideWhenUsed/>
    <w:rsid w:val="00585C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5C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76F3E-8580-4618-98C7-52001A04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RHB Bank Berhad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184991</dc:creator>
  <cp:keywords/>
  <dc:description/>
  <cp:lastModifiedBy>187556</cp:lastModifiedBy>
  <cp:revision>18</cp:revision>
  <cp:lastPrinted>2011-11-15T07:18:00Z</cp:lastPrinted>
  <dcterms:created xsi:type="dcterms:W3CDTF">2010-12-21T03:03:00Z</dcterms:created>
  <dcterms:modified xsi:type="dcterms:W3CDTF">2011-12-08T03:38:00Z</dcterms:modified>
</cp:coreProperties>
</file>